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BE6" w:rsidRPr="001E0D8C" w:rsidRDefault="006C0F43" w:rsidP="00694A0C">
      <w:pPr>
        <w:spacing w:line="0" w:lineRule="atLeast"/>
        <w:jc w:val="center"/>
        <w:rPr>
          <w:rFonts w:ascii="ＭＳ 明朝" w:eastAsia="ＭＳ 明朝" w:hAnsi="ＭＳ 明朝"/>
          <w:sz w:val="28"/>
          <w:szCs w:val="28"/>
        </w:rPr>
      </w:pPr>
      <w:r w:rsidRPr="006C0F43">
        <w:rPr>
          <w:rFonts w:ascii="ＭＳ 明朝" w:eastAsia="ＭＳ 明朝" w:hAnsi="ＭＳ 明朝"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384.8pt;margin-top:-47.4pt;width:82.5pt;height:25.2pt;z-index:251669504;mso-height-percent:200;mso-height-percent:200;mso-width-relative:margin;mso-height-relative:margin" filled="f" stroked="f">
            <v:textbox style="mso-fit-shape-to-text:t">
              <w:txbxContent>
                <w:p w:rsidR="00E37F16" w:rsidRPr="00A67C7A" w:rsidRDefault="00675C6F" w:rsidP="00D76081">
                  <w:pPr>
                    <w:rPr>
                      <w:rFonts w:asciiTheme="majorEastAsia" w:eastAsiaTheme="majorEastAsia" w:hAnsiTheme="majorEastAsia"/>
                      <w:sz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</w:rPr>
                    <w:t>資料№2</w:t>
                  </w:r>
                  <w:r w:rsidR="005F3B17">
                    <w:rPr>
                      <w:rFonts w:asciiTheme="majorEastAsia" w:eastAsiaTheme="majorEastAsia" w:hAnsiTheme="majorEastAsia" w:hint="eastAsia"/>
                      <w:sz w:val="24"/>
                    </w:rPr>
                    <w:t>-1</w:t>
                  </w:r>
                </w:p>
              </w:txbxContent>
            </v:textbox>
          </v:shape>
        </w:pict>
      </w:r>
      <w:r>
        <w:rPr>
          <w:rFonts w:ascii="ＭＳ 明朝" w:eastAsia="ＭＳ 明朝" w:hAnsi="ＭＳ 明朝"/>
          <w:noProof/>
          <w:sz w:val="28"/>
          <w:szCs w:val="28"/>
        </w:rPr>
        <w:pict>
          <v:rect id="_x0000_s1037" style="position:absolute;left:0;text-align:left;margin-left:391pt;margin-top:-47.4pt;width:76.3pt;height:25.2pt;z-index:251668480" filled="f">
            <v:textbox inset="5.85pt,.7pt,5.85pt,.7pt"/>
          </v:rect>
        </w:pict>
      </w:r>
      <w:r w:rsidR="00F86BE6" w:rsidRPr="001E0D8C">
        <w:rPr>
          <w:rFonts w:ascii="ＭＳ 明朝" w:eastAsia="ＭＳ 明朝" w:hAnsi="ＭＳ 明朝" w:hint="eastAsia"/>
          <w:sz w:val="28"/>
          <w:szCs w:val="28"/>
        </w:rPr>
        <w:t>新たに日本遺産に認定された『荒海を越えた男たちの</w:t>
      </w:r>
    </w:p>
    <w:p w:rsidR="00FA529E" w:rsidRPr="001E0D8C" w:rsidRDefault="00F86BE6" w:rsidP="00694A0C">
      <w:pPr>
        <w:spacing w:line="0" w:lineRule="atLeast"/>
        <w:jc w:val="center"/>
        <w:rPr>
          <w:rFonts w:ascii="ＭＳ 明朝" w:eastAsia="ＭＳ 明朝" w:hAnsi="ＭＳ 明朝"/>
          <w:sz w:val="28"/>
          <w:szCs w:val="28"/>
        </w:rPr>
      </w:pPr>
      <w:r w:rsidRPr="001E0D8C">
        <w:rPr>
          <w:rFonts w:ascii="ＭＳ 明朝" w:eastAsia="ＭＳ 明朝" w:hAnsi="ＭＳ 明朝" w:hint="eastAsia"/>
          <w:sz w:val="28"/>
          <w:szCs w:val="28"/>
        </w:rPr>
        <w:t>夢が紡いだ異空間～北前船寄港地・船主集落』について</w:t>
      </w:r>
    </w:p>
    <w:p w:rsidR="00E80ABE" w:rsidRPr="001E0D8C" w:rsidRDefault="00E80ABE" w:rsidP="00D76081">
      <w:pPr>
        <w:spacing w:line="0" w:lineRule="atLeast"/>
        <w:rPr>
          <w:rFonts w:ascii="ＭＳ 明朝" w:eastAsia="ＭＳ 明朝" w:hAnsi="ＭＳ 明朝"/>
          <w:sz w:val="16"/>
          <w:szCs w:val="16"/>
        </w:rPr>
      </w:pPr>
    </w:p>
    <w:p w:rsidR="00994B46" w:rsidRPr="001E0D8C" w:rsidRDefault="00994B46" w:rsidP="00994B46">
      <w:pPr>
        <w:rPr>
          <w:rFonts w:ascii="ＭＳ 明朝" w:eastAsia="ＭＳ 明朝" w:hAnsi="ＭＳ 明朝"/>
        </w:rPr>
      </w:pPr>
    </w:p>
    <w:p w:rsidR="00994B46" w:rsidRPr="001E0D8C" w:rsidRDefault="00994B46" w:rsidP="00994B46">
      <w:pPr>
        <w:jc w:val="left"/>
        <w:rPr>
          <w:rFonts w:ascii="ＭＳ 明朝" w:eastAsia="ＭＳ 明朝" w:hAnsi="ＭＳ 明朝"/>
        </w:rPr>
      </w:pPr>
      <w:r w:rsidRPr="001E0D8C">
        <w:rPr>
          <w:rFonts w:ascii="ＭＳ 明朝" w:eastAsia="ＭＳ 明朝" w:hAnsi="ＭＳ 明朝" w:hint="eastAsia"/>
        </w:rPr>
        <w:t xml:space="preserve">　平成29年４月</w:t>
      </w:r>
      <w:r w:rsidR="007A38F8">
        <w:rPr>
          <w:rFonts w:ascii="ＭＳ 明朝" w:eastAsia="ＭＳ 明朝" w:hAnsi="ＭＳ 明朝" w:hint="eastAsia"/>
        </w:rPr>
        <w:t>５</w:t>
      </w:r>
      <w:r w:rsidRPr="001E0D8C">
        <w:rPr>
          <w:rFonts w:ascii="ＭＳ 明朝" w:eastAsia="ＭＳ 明朝" w:hAnsi="ＭＳ 明朝" w:hint="eastAsia"/>
        </w:rPr>
        <w:t>日開催の日本遺産審査委員会の審議の結果、長岡市を含む全国11市町村が共同で申請した</w:t>
      </w:r>
      <w:r w:rsidRPr="001E0D8C">
        <w:rPr>
          <w:rFonts w:ascii="ＭＳ 明朝" w:eastAsia="ＭＳ 明朝" w:hAnsi="ＭＳ 明朝" w:hint="eastAsia"/>
          <w:szCs w:val="21"/>
        </w:rPr>
        <w:t>『荒海を越えた男たちの夢が紡いだ異空間～北前船寄港地・船主集落』</w:t>
      </w:r>
      <w:r w:rsidR="00694A0C" w:rsidRPr="001E0D8C">
        <w:rPr>
          <w:rFonts w:ascii="ＭＳ 明朝" w:eastAsia="ＭＳ 明朝" w:hAnsi="ＭＳ 明朝" w:hint="eastAsia"/>
          <w:szCs w:val="21"/>
        </w:rPr>
        <w:t>のストーリーが、文化庁から</w:t>
      </w:r>
      <w:r w:rsidRPr="001E0D8C">
        <w:rPr>
          <w:rFonts w:ascii="ＭＳ 明朝" w:eastAsia="ＭＳ 明朝" w:hAnsi="ＭＳ 明朝" w:hint="eastAsia"/>
          <w:szCs w:val="21"/>
        </w:rPr>
        <w:t>日本遺産に認定されました。</w:t>
      </w:r>
      <w:r w:rsidR="00694A0C" w:rsidRPr="001E0D8C">
        <w:rPr>
          <w:rFonts w:ascii="ＭＳ 明朝" w:eastAsia="ＭＳ 明朝" w:hAnsi="ＭＳ 明朝" w:hint="eastAsia"/>
          <w:szCs w:val="21"/>
        </w:rPr>
        <w:t>概要は以下のとおりです。</w:t>
      </w:r>
    </w:p>
    <w:p w:rsidR="00994B46" w:rsidRPr="001E0D8C" w:rsidRDefault="00994B46" w:rsidP="00994B46">
      <w:pPr>
        <w:rPr>
          <w:rFonts w:ascii="ＭＳ 明朝" w:eastAsia="ＭＳ 明朝" w:hAnsi="ＭＳ 明朝"/>
          <w:szCs w:val="21"/>
        </w:rPr>
      </w:pPr>
    </w:p>
    <w:p w:rsidR="00994B46" w:rsidRPr="001E0D8C" w:rsidRDefault="00994B46" w:rsidP="002F3C6C">
      <w:pPr>
        <w:rPr>
          <w:rFonts w:ascii="ＭＳ 明朝" w:eastAsia="ＭＳ 明朝" w:hAnsi="ＭＳ 明朝"/>
          <w:szCs w:val="21"/>
        </w:rPr>
      </w:pPr>
      <w:r w:rsidRPr="001E0D8C">
        <w:rPr>
          <w:rFonts w:ascii="ＭＳ 明朝" w:eastAsia="ＭＳ 明朝" w:hAnsi="ＭＳ 明朝" w:hint="eastAsia"/>
          <w:szCs w:val="21"/>
        </w:rPr>
        <w:t>名　　　称：</w:t>
      </w:r>
      <w:r w:rsidR="00694A0C" w:rsidRPr="001E0D8C">
        <w:rPr>
          <w:rFonts w:ascii="ＭＳ 明朝" w:eastAsia="ＭＳ 明朝" w:hAnsi="ＭＳ 明朝" w:hint="eastAsia"/>
          <w:szCs w:val="21"/>
        </w:rPr>
        <w:t>『</w:t>
      </w:r>
      <w:r w:rsidRPr="001E0D8C">
        <w:rPr>
          <w:rFonts w:ascii="ＭＳ 明朝" w:eastAsia="ＭＳ 明朝" w:hAnsi="ＭＳ 明朝" w:hint="eastAsia"/>
          <w:szCs w:val="21"/>
        </w:rPr>
        <w:t>荒海を越えた男たちの夢が紡いだ異空間～北前船寄港地・船主集落</w:t>
      </w:r>
      <w:r w:rsidR="00694A0C" w:rsidRPr="001E0D8C">
        <w:rPr>
          <w:rFonts w:ascii="ＭＳ 明朝" w:eastAsia="ＭＳ 明朝" w:hAnsi="ＭＳ 明朝" w:hint="eastAsia"/>
          <w:szCs w:val="21"/>
        </w:rPr>
        <w:t>』</w:t>
      </w:r>
    </w:p>
    <w:p w:rsidR="00980EA9" w:rsidRPr="001E0D8C" w:rsidRDefault="00980EA9" w:rsidP="00994B46">
      <w:pPr>
        <w:ind w:left="1260" w:hangingChars="600" w:hanging="1260"/>
        <w:rPr>
          <w:rFonts w:ascii="ＭＳ 明朝" w:eastAsia="ＭＳ 明朝" w:hAnsi="ＭＳ 明朝"/>
          <w:szCs w:val="21"/>
        </w:rPr>
      </w:pPr>
    </w:p>
    <w:p w:rsidR="00994B46" w:rsidRDefault="00994B46" w:rsidP="00994B46">
      <w:pPr>
        <w:ind w:left="1260" w:hangingChars="600" w:hanging="1260"/>
        <w:rPr>
          <w:rFonts w:ascii="ＭＳ 明朝" w:eastAsia="ＭＳ 明朝" w:hAnsi="ＭＳ 明朝" w:hint="eastAsia"/>
          <w:szCs w:val="21"/>
        </w:rPr>
      </w:pPr>
      <w:r w:rsidRPr="001E0D8C">
        <w:rPr>
          <w:rFonts w:ascii="ＭＳ 明朝" w:eastAsia="ＭＳ 明朝" w:hAnsi="ＭＳ 明朝" w:hint="eastAsia"/>
          <w:szCs w:val="21"/>
        </w:rPr>
        <w:t>申　請　者：</w:t>
      </w:r>
      <w:r w:rsidR="007A38F8">
        <w:rPr>
          <w:rFonts w:ascii="ＭＳ 明朝" w:eastAsia="ＭＳ 明朝" w:hAnsi="ＭＳ 明朝" w:hint="eastAsia"/>
          <w:szCs w:val="21"/>
        </w:rPr>
        <w:t>◎</w:t>
      </w:r>
      <w:r w:rsidR="007A38F8" w:rsidRPr="001E0D8C">
        <w:rPr>
          <w:rFonts w:ascii="ＭＳ 明朝" w:eastAsia="ＭＳ 明朝" w:hAnsi="ＭＳ 明朝" w:hint="eastAsia"/>
          <w:szCs w:val="21"/>
        </w:rPr>
        <w:t>山形県酒田市、</w:t>
      </w:r>
      <w:r w:rsidRPr="001E0D8C">
        <w:rPr>
          <w:rFonts w:ascii="ＭＳ 明朝" w:eastAsia="ＭＳ 明朝" w:hAnsi="ＭＳ 明朝" w:hint="eastAsia"/>
          <w:szCs w:val="21"/>
        </w:rPr>
        <w:t>北海道函館市・松前町、青森県鯵ケ沢町・深浦町、秋田県秋田市、新潟県新潟市・長岡市、石川県加賀市、福井県敦賀市・南越前町</w:t>
      </w:r>
    </w:p>
    <w:p w:rsidR="007A38F8" w:rsidRPr="001E0D8C" w:rsidRDefault="007A38F8" w:rsidP="007A38F8">
      <w:pPr>
        <w:ind w:left="1260" w:hangingChars="600" w:hanging="126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◎印は代表自治体</w:t>
      </w:r>
    </w:p>
    <w:p w:rsidR="00980EA9" w:rsidRPr="001E0D8C" w:rsidRDefault="00980EA9" w:rsidP="00994B46">
      <w:pPr>
        <w:rPr>
          <w:rFonts w:ascii="ＭＳ 明朝" w:eastAsia="ＭＳ 明朝" w:hAnsi="ＭＳ 明朝"/>
          <w:szCs w:val="21"/>
        </w:rPr>
      </w:pPr>
    </w:p>
    <w:p w:rsidR="00994B46" w:rsidRPr="001E0D8C" w:rsidRDefault="00994B46" w:rsidP="00994B46">
      <w:pPr>
        <w:rPr>
          <w:rFonts w:ascii="ＭＳ 明朝" w:eastAsia="ＭＳ 明朝" w:hAnsi="ＭＳ 明朝"/>
          <w:szCs w:val="21"/>
        </w:rPr>
      </w:pPr>
      <w:r w:rsidRPr="001E0D8C">
        <w:rPr>
          <w:rFonts w:ascii="ＭＳ 明朝" w:eastAsia="ＭＳ 明朝" w:hAnsi="ＭＳ 明朝" w:hint="eastAsia"/>
          <w:szCs w:val="21"/>
        </w:rPr>
        <w:t>認定年月日：平成29年４月</w:t>
      </w:r>
      <w:r w:rsidR="00980EA9" w:rsidRPr="001E0D8C">
        <w:rPr>
          <w:rFonts w:ascii="ＭＳ 明朝" w:eastAsia="ＭＳ 明朝" w:hAnsi="ＭＳ 明朝" w:hint="eastAsia"/>
          <w:szCs w:val="21"/>
        </w:rPr>
        <w:t>28</w:t>
      </w:r>
      <w:r w:rsidRPr="001E0D8C">
        <w:rPr>
          <w:rFonts w:ascii="ＭＳ 明朝" w:eastAsia="ＭＳ 明朝" w:hAnsi="ＭＳ 明朝" w:hint="eastAsia"/>
          <w:szCs w:val="21"/>
        </w:rPr>
        <w:t>日</w:t>
      </w:r>
    </w:p>
    <w:p w:rsidR="00980EA9" w:rsidRPr="001E0D8C" w:rsidRDefault="00980EA9" w:rsidP="00994B46">
      <w:pPr>
        <w:ind w:left="1239" w:hangingChars="590" w:hanging="1239"/>
        <w:rPr>
          <w:rFonts w:ascii="ＭＳ 明朝" w:eastAsia="ＭＳ 明朝" w:hAnsi="ＭＳ 明朝"/>
          <w:szCs w:val="21"/>
        </w:rPr>
      </w:pPr>
    </w:p>
    <w:p w:rsidR="00994B46" w:rsidRPr="001E0D8C" w:rsidRDefault="00994B46" w:rsidP="00994B46">
      <w:pPr>
        <w:ind w:left="1239" w:hangingChars="590" w:hanging="1239"/>
        <w:rPr>
          <w:rFonts w:ascii="ＭＳ 明朝" w:eastAsia="ＭＳ 明朝" w:hAnsi="ＭＳ 明朝"/>
          <w:szCs w:val="21"/>
        </w:rPr>
      </w:pPr>
      <w:r w:rsidRPr="001E0D8C">
        <w:rPr>
          <w:rFonts w:ascii="ＭＳ 明朝" w:eastAsia="ＭＳ 明朝" w:hAnsi="ＭＳ 明朝" w:hint="eastAsia"/>
          <w:szCs w:val="21"/>
        </w:rPr>
        <w:t>ストーリー：日本海沿岸には、山を風景の一部に取り込む港町が点々とみられます。そこには、港に通じる小路が随所に走り、通りには広大な商家や豪壮な船主屋敷が建っています。また、社寺には奉納された船の絵馬や模型が残り、京など遠方に</w:t>
      </w:r>
      <w:r w:rsidR="00AA683C">
        <w:rPr>
          <w:rFonts w:ascii="ＭＳ 明朝" w:eastAsia="ＭＳ 明朝" w:hAnsi="ＭＳ 明朝" w:hint="eastAsia"/>
          <w:szCs w:val="21"/>
        </w:rPr>
        <w:t>起源</w:t>
      </w:r>
      <w:r w:rsidRPr="001E0D8C">
        <w:rPr>
          <w:rFonts w:ascii="ＭＳ 明朝" w:eastAsia="ＭＳ 明朝" w:hAnsi="ＭＳ 明朝" w:hint="eastAsia"/>
          <w:szCs w:val="21"/>
        </w:rPr>
        <w:t>がある祭礼が行われ、節回しの似た民謡が唄われています。これらの港町は、荒波を越え、動く</w:t>
      </w:r>
      <w:r w:rsidR="00AA683C">
        <w:rPr>
          <w:rFonts w:ascii="ＭＳ 明朝" w:eastAsia="ＭＳ 明朝" w:hAnsi="ＭＳ 明朝" w:hint="eastAsia"/>
          <w:szCs w:val="21"/>
        </w:rPr>
        <w:t>総合</w:t>
      </w:r>
      <w:r w:rsidRPr="001E0D8C">
        <w:rPr>
          <w:rFonts w:ascii="ＭＳ 明朝" w:eastAsia="ＭＳ 明朝" w:hAnsi="ＭＳ 明朝" w:hint="eastAsia"/>
          <w:szCs w:val="21"/>
        </w:rPr>
        <w:t>商社として巨万の富を生み、各地に繁栄をもたらした北前船の寄港地・船主集落で、時を重ねて彩られた異空間として今も人々</w:t>
      </w:r>
      <w:r w:rsidR="00AA683C">
        <w:rPr>
          <w:rFonts w:ascii="ＭＳ 明朝" w:eastAsia="ＭＳ 明朝" w:hAnsi="ＭＳ 明朝" w:hint="eastAsia"/>
          <w:szCs w:val="21"/>
        </w:rPr>
        <w:t>を</w:t>
      </w:r>
      <w:r w:rsidRPr="001E0D8C">
        <w:rPr>
          <w:rFonts w:ascii="ＭＳ 明朝" w:eastAsia="ＭＳ 明朝" w:hAnsi="ＭＳ 明朝" w:hint="eastAsia"/>
          <w:szCs w:val="21"/>
        </w:rPr>
        <w:t>惹きつけてやみません。</w:t>
      </w:r>
    </w:p>
    <w:p w:rsidR="00980EA9" w:rsidRPr="001E0D8C" w:rsidRDefault="00980EA9" w:rsidP="00994B46">
      <w:pPr>
        <w:ind w:left="1239" w:hangingChars="590" w:hanging="1239"/>
        <w:rPr>
          <w:rFonts w:ascii="ＭＳ 明朝" w:eastAsia="ＭＳ 明朝" w:hAnsi="ＭＳ 明朝"/>
          <w:szCs w:val="21"/>
        </w:rPr>
      </w:pPr>
    </w:p>
    <w:p w:rsidR="00E37F16" w:rsidRPr="001E0D8C" w:rsidRDefault="00E37F16" w:rsidP="00994B46">
      <w:pPr>
        <w:ind w:left="1239" w:hangingChars="590" w:hanging="1239"/>
        <w:rPr>
          <w:rFonts w:ascii="ＭＳ 明朝" w:eastAsia="ＭＳ 明朝" w:hAnsi="ＭＳ 明朝"/>
          <w:szCs w:val="21"/>
        </w:rPr>
      </w:pPr>
      <w:r w:rsidRPr="001E0D8C">
        <w:rPr>
          <w:rFonts w:ascii="ＭＳ 明朝" w:eastAsia="ＭＳ 明朝" w:hAnsi="ＭＳ 明朝" w:hint="eastAsia"/>
          <w:szCs w:val="21"/>
        </w:rPr>
        <w:t>構成文化財：（長岡市関係のみ）</w:t>
      </w:r>
    </w:p>
    <w:tbl>
      <w:tblPr>
        <w:tblStyle w:val="a5"/>
        <w:tblW w:w="8897" w:type="dxa"/>
        <w:tblLook w:val="04A0"/>
      </w:tblPr>
      <w:tblGrid>
        <w:gridCol w:w="2518"/>
        <w:gridCol w:w="1701"/>
        <w:gridCol w:w="4678"/>
      </w:tblGrid>
      <w:tr w:rsidR="00E37F16" w:rsidRPr="001E0D8C" w:rsidTr="00E37F16">
        <w:tc>
          <w:tcPr>
            <w:tcW w:w="2518" w:type="dxa"/>
          </w:tcPr>
          <w:p w:rsidR="00E37F16" w:rsidRPr="001E0D8C" w:rsidRDefault="00E37F16" w:rsidP="00E37F1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E0D8C">
              <w:rPr>
                <w:rFonts w:ascii="ＭＳ 明朝" w:eastAsia="ＭＳ 明朝" w:hAnsi="ＭＳ 明朝" w:hint="eastAsia"/>
                <w:szCs w:val="21"/>
              </w:rPr>
              <w:t>文化財の名称</w:t>
            </w:r>
          </w:p>
        </w:tc>
        <w:tc>
          <w:tcPr>
            <w:tcW w:w="1701" w:type="dxa"/>
          </w:tcPr>
          <w:p w:rsidR="00E37F16" w:rsidRPr="001E0D8C" w:rsidRDefault="00E37F16" w:rsidP="00E37F1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E0D8C">
              <w:rPr>
                <w:rFonts w:ascii="ＭＳ 明朝" w:eastAsia="ＭＳ 明朝" w:hAnsi="ＭＳ 明朝" w:hint="eastAsia"/>
                <w:szCs w:val="21"/>
              </w:rPr>
              <w:t>指定等の状況</w:t>
            </w:r>
          </w:p>
        </w:tc>
        <w:tc>
          <w:tcPr>
            <w:tcW w:w="4678" w:type="dxa"/>
          </w:tcPr>
          <w:p w:rsidR="00E37F16" w:rsidRPr="001E0D8C" w:rsidRDefault="00E37F16" w:rsidP="00E37F1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E0D8C">
              <w:rPr>
                <w:rFonts w:ascii="ＭＳ 明朝" w:eastAsia="ＭＳ 明朝" w:hAnsi="ＭＳ 明朝" w:hint="eastAsia"/>
                <w:szCs w:val="21"/>
              </w:rPr>
              <w:t>ストーリーの中の位置づけ</w:t>
            </w:r>
          </w:p>
        </w:tc>
      </w:tr>
      <w:tr w:rsidR="00E37F16" w:rsidRPr="001E0D8C" w:rsidTr="00E37F16">
        <w:tc>
          <w:tcPr>
            <w:tcW w:w="2518" w:type="dxa"/>
            <w:vAlign w:val="center"/>
          </w:tcPr>
          <w:p w:rsidR="00E37F16" w:rsidRPr="001E0D8C" w:rsidRDefault="00E37F16" w:rsidP="00E37F16">
            <w:pPr>
              <w:rPr>
                <w:rFonts w:ascii="ＭＳ 明朝" w:eastAsia="ＭＳ 明朝" w:hAnsi="ＭＳ 明朝"/>
                <w:szCs w:val="21"/>
              </w:rPr>
            </w:pPr>
            <w:r w:rsidRPr="001E0D8C">
              <w:rPr>
                <w:rFonts w:ascii="ＭＳ 明朝" w:eastAsia="ＭＳ 明朝" w:hAnsi="ＭＳ 明朝" w:hint="eastAsia"/>
                <w:szCs w:val="21"/>
              </w:rPr>
              <w:t>寺泊港の集落</w:t>
            </w:r>
          </w:p>
        </w:tc>
        <w:tc>
          <w:tcPr>
            <w:tcW w:w="1701" w:type="dxa"/>
            <w:vAlign w:val="center"/>
          </w:tcPr>
          <w:p w:rsidR="00E37F16" w:rsidRPr="001E0D8C" w:rsidRDefault="00E37F16" w:rsidP="00E37F1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E0D8C">
              <w:rPr>
                <w:rFonts w:ascii="ＭＳ 明朝" w:eastAsia="ＭＳ 明朝" w:hAnsi="ＭＳ 明朝" w:hint="eastAsia"/>
                <w:szCs w:val="21"/>
              </w:rPr>
              <w:t>未指定</w:t>
            </w:r>
          </w:p>
        </w:tc>
        <w:tc>
          <w:tcPr>
            <w:tcW w:w="4678" w:type="dxa"/>
          </w:tcPr>
          <w:p w:rsidR="00E37F16" w:rsidRPr="001E0D8C" w:rsidRDefault="00E37F16" w:rsidP="00994B46">
            <w:pPr>
              <w:rPr>
                <w:rFonts w:ascii="ＭＳ 明朝" w:eastAsia="ＭＳ 明朝" w:hAnsi="ＭＳ 明朝"/>
                <w:szCs w:val="21"/>
              </w:rPr>
            </w:pPr>
            <w:r w:rsidRPr="001E0D8C">
              <w:rPr>
                <w:rFonts w:ascii="ＭＳ 明朝" w:eastAsia="ＭＳ 明朝" w:hAnsi="ＭＳ 明朝" w:hint="eastAsia"/>
                <w:szCs w:val="21"/>
              </w:rPr>
              <w:t>北前船がもたらす富により人口集中が進んだ海岸沿いの集落。ぎっしり立ち並ぶ家並み、入り組む小路など独特の町並み</w:t>
            </w:r>
          </w:p>
        </w:tc>
      </w:tr>
      <w:tr w:rsidR="00E37F16" w:rsidRPr="001E0D8C" w:rsidTr="00E37F16">
        <w:tc>
          <w:tcPr>
            <w:tcW w:w="2518" w:type="dxa"/>
            <w:vAlign w:val="center"/>
          </w:tcPr>
          <w:p w:rsidR="00E37F16" w:rsidRPr="001E0D8C" w:rsidRDefault="00E37F16" w:rsidP="00E37F16">
            <w:pPr>
              <w:rPr>
                <w:rFonts w:ascii="ＭＳ 明朝" w:eastAsia="ＭＳ 明朝" w:hAnsi="ＭＳ 明朝"/>
                <w:szCs w:val="21"/>
              </w:rPr>
            </w:pPr>
            <w:r w:rsidRPr="001E0D8C">
              <w:rPr>
                <w:rFonts w:ascii="ＭＳ 明朝" w:eastAsia="ＭＳ 明朝" w:hAnsi="ＭＳ 明朝" w:hint="eastAsia"/>
                <w:szCs w:val="21"/>
              </w:rPr>
              <w:t>寺泊おけさ</w:t>
            </w:r>
          </w:p>
        </w:tc>
        <w:tc>
          <w:tcPr>
            <w:tcW w:w="1701" w:type="dxa"/>
            <w:vAlign w:val="center"/>
          </w:tcPr>
          <w:p w:rsidR="00E37F16" w:rsidRPr="001E0D8C" w:rsidRDefault="00E37F16" w:rsidP="00E37F1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E0D8C">
              <w:rPr>
                <w:rFonts w:ascii="ＭＳ 明朝" w:eastAsia="ＭＳ 明朝" w:hAnsi="ＭＳ 明朝" w:hint="eastAsia"/>
                <w:szCs w:val="21"/>
              </w:rPr>
              <w:t>未指定</w:t>
            </w:r>
          </w:p>
        </w:tc>
        <w:tc>
          <w:tcPr>
            <w:tcW w:w="4678" w:type="dxa"/>
          </w:tcPr>
          <w:p w:rsidR="00E37F16" w:rsidRPr="001E0D8C" w:rsidRDefault="00E37F16" w:rsidP="00994B46">
            <w:pPr>
              <w:rPr>
                <w:rFonts w:ascii="ＭＳ 明朝" w:eastAsia="ＭＳ 明朝" w:hAnsi="ＭＳ 明朝"/>
                <w:szCs w:val="21"/>
              </w:rPr>
            </w:pPr>
            <w:r w:rsidRPr="001E0D8C">
              <w:rPr>
                <w:rFonts w:ascii="ＭＳ 明朝" w:eastAsia="ＭＳ 明朝" w:hAnsi="ＭＳ 明朝" w:hint="eastAsia"/>
                <w:szCs w:val="21"/>
              </w:rPr>
              <w:t>北前船により伝えられた熊本のハイヤ節が起源とされる芸能</w:t>
            </w:r>
          </w:p>
        </w:tc>
      </w:tr>
      <w:tr w:rsidR="00E37F16" w:rsidRPr="001E0D8C" w:rsidTr="00E37F16">
        <w:tc>
          <w:tcPr>
            <w:tcW w:w="2518" w:type="dxa"/>
            <w:vAlign w:val="center"/>
          </w:tcPr>
          <w:p w:rsidR="00E37F16" w:rsidRPr="001E0D8C" w:rsidRDefault="00E37F16" w:rsidP="00E37F16">
            <w:pPr>
              <w:rPr>
                <w:rFonts w:ascii="ＭＳ 明朝" w:eastAsia="ＭＳ 明朝" w:hAnsi="ＭＳ 明朝"/>
                <w:szCs w:val="21"/>
              </w:rPr>
            </w:pPr>
            <w:r w:rsidRPr="001E0D8C">
              <w:rPr>
                <w:rFonts w:ascii="ＭＳ 明朝" w:eastAsia="ＭＳ 明朝" w:hAnsi="ＭＳ 明朝" w:hint="eastAsia"/>
                <w:szCs w:val="21"/>
              </w:rPr>
              <w:t>聖徳寺庭園</w:t>
            </w:r>
          </w:p>
        </w:tc>
        <w:tc>
          <w:tcPr>
            <w:tcW w:w="1701" w:type="dxa"/>
            <w:vAlign w:val="center"/>
          </w:tcPr>
          <w:p w:rsidR="00E37F16" w:rsidRPr="001E0D8C" w:rsidRDefault="00E37F16" w:rsidP="00E37F1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E0D8C">
              <w:rPr>
                <w:rFonts w:ascii="ＭＳ 明朝" w:eastAsia="ＭＳ 明朝" w:hAnsi="ＭＳ 明朝" w:hint="eastAsia"/>
                <w:szCs w:val="21"/>
              </w:rPr>
              <w:t>市指定名勝</w:t>
            </w:r>
          </w:p>
        </w:tc>
        <w:tc>
          <w:tcPr>
            <w:tcW w:w="4678" w:type="dxa"/>
          </w:tcPr>
          <w:p w:rsidR="00E37F16" w:rsidRPr="001E0D8C" w:rsidRDefault="00E37F16" w:rsidP="00E37F16">
            <w:pPr>
              <w:rPr>
                <w:rFonts w:ascii="ＭＳ 明朝" w:eastAsia="ＭＳ 明朝" w:hAnsi="ＭＳ 明朝"/>
                <w:szCs w:val="21"/>
              </w:rPr>
            </w:pPr>
            <w:r w:rsidRPr="001E0D8C">
              <w:rPr>
                <w:rFonts w:ascii="ＭＳ 明朝" w:eastAsia="ＭＳ 明朝" w:hAnsi="ＭＳ 明朝" w:hint="eastAsia"/>
                <w:szCs w:val="21"/>
              </w:rPr>
              <w:t>北前船で運ばれた大和の石を用いて、京都の庭師が築いた庭園</w:t>
            </w:r>
          </w:p>
        </w:tc>
      </w:tr>
      <w:tr w:rsidR="00E37F16" w:rsidRPr="001E0D8C" w:rsidTr="002F3C6C">
        <w:trPr>
          <w:trHeight w:val="674"/>
        </w:trPr>
        <w:tc>
          <w:tcPr>
            <w:tcW w:w="2518" w:type="dxa"/>
            <w:vAlign w:val="center"/>
          </w:tcPr>
          <w:p w:rsidR="00E37F16" w:rsidRPr="001E0D8C" w:rsidRDefault="00E37F16" w:rsidP="00E37F16">
            <w:pPr>
              <w:rPr>
                <w:rFonts w:ascii="ＭＳ 明朝" w:eastAsia="ＭＳ 明朝" w:hAnsi="ＭＳ 明朝"/>
                <w:szCs w:val="21"/>
              </w:rPr>
            </w:pPr>
            <w:r w:rsidRPr="001E0D8C">
              <w:rPr>
                <w:rFonts w:ascii="ＭＳ 明朝" w:eastAsia="ＭＳ 明朝" w:hAnsi="ＭＳ 明朝" w:hint="eastAsia"/>
                <w:szCs w:val="21"/>
              </w:rPr>
              <w:t>白山媛神社奉納船絵馬</w:t>
            </w:r>
          </w:p>
        </w:tc>
        <w:tc>
          <w:tcPr>
            <w:tcW w:w="1701" w:type="dxa"/>
            <w:vAlign w:val="center"/>
          </w:tcPr>
          <w:p w:rsidR="00E37F16" w:rsidRPr="001E0D8C" w:rsidRDefault="00E37F16" w:rsidP="00E37F1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E0D8C">
              <w:rPr>
                <w:rFonts w:ascii="ＭＳ 明朝" w:eastAsia="ＭＳ 明朝" w:hAnsi="ＭＳ 明朝" w:hint="eastAsia"/>
                <w:szCs w:val="21"/>
              </w:rPr>
              <w:t>国指定有形民俗</w:t>
            </w:r>
          </w:p>
        </w:tc>
        <w:tc>
          <w:tcPr>
            <w:tcW w:w="4678" w:type="dxa"/>
            <w:vAlign w:val="center"/>
          </w:tcPr>
          <w:p w:rsidR="00E37F16" w:rsidRPr="001E0D8C" w:rsidRDefault="00E37F16" w:rsidP="002F3C6C">
            <w:pPr>
              <w:rPr>
                <w:rFonts w:ascii="ＭＳ 明朝" w:eastAsia="ＭＳ 明朝" w:hAnsi="ＭＳ 明朝"/>
                <w:szCs w:val="21"/>
              </w:rPr>
            </w:pPr>
            <w:r w:rsidRPr="001E0D8C">
              <w:rPr>
                <w:rFonts w:ascii="ＭＳ 明朝" w:eastAsia="ＭＳ 明朝" w:hAnsi="ＭＳ 明朝" w:hint="eastAsia"/>
                <w:szCs w:val="21"/>
              </w:rPr>
              <w:t>北前船船主たちが奉納した52面の船絵馬</w:t>
            </w:r>
          </w:p>
        </w:tc>
      </w:tr>
    </w:tbl>
    <w:p w:rsidR="00694A0C" w:rsidRPr="001E0D8C" w:rsidRDefault="00694A0C" w:rsidP="00994B46">
      <w:pPr>
        <w:ind w:left="1239" w:hangingChars="590" w:hanging="1239"/>
        <w:rPr>
          <w:rFonts w:ascii="ＭＳ 明朝" w:eastAsia="ＭＳ 明朝" w:hAnsi="ＭＳ 明朝"/>
          <w:szCs w:val="21"/>
        </w:rPr>
      </w:pPr>
    </w:p>
    <w:p w:rsidR="00994B46" w:rsidRPr="001E0D8C" w:rsidRDefault="00994B46" w:rsidP="00994B46">
      <w:pPr>
        <w:ind w:left="1239" w:hangingChars="590" w:hanging="1239"/>
        <w:rPr>
          <w:rFonts w:ascii="ＭＳ 明朝" w:eastAsia="ＭＳ 明朝" w:hAnsi="ＭＳ 明朝"/>
        </w:rPr>
      </w:pPr>
      <w:r w:rsidRPr="001E0D8C">
        <w:rPr>
          <w:rFonts w:ascii="ＭＳ 明朝" w:eastAsia="ＭＳ 明朝" w:hAnsi="ＭＳ 明朝" w:hint="eastAsia"/>
          <w:szCs w:val="21"/>
        </w:rPr>
        <w:t>そ　の　他：長岡市としては、</w:t>
      </w:r>
      <w:r w:rsidR="002F3C6C" w:rsidRPr="001E0D8C">
        <w:rPr>
          <w:rFonts w:ascii="ＭＳ 明朝" w:eastAsia="ＭＳ 明朝" w:hAnsi="ＭＳ 明朝" w:hint="eastAsia"/>
          <w:szCs w:val="21"/>
        </w:rPr>
        <w:t>平成に28年度</w:t>
      </w:r>
      <w:r w:rsidRPr="001E0D8C">
        <w:rPr>
          <w:rFonts w:ascii="ＭＳ 明朝" w:eastAsia="ＭＳ 明朝" w:hAnsi="ＭＳ 明朝" w:hint="eastAsia"/>
          <w:szCs w:val="21"/>
        </w:rPr>
        <w:t>の『「なんだ、コレは！』信濃川流域の火焔型土器と雪国の文化』</w:t>
      </w:r>
      <w:r w:rsidRPr="001E0D8C">
        <w:rPr>
          <w:rFonts w:ascii="ＭＳ 明朝" w:eastAsia="ＭＳ 明朝" w:hAnsi="ＭＳ 明朝" w:hint="eastAsia"/>
        </w:rPr>
        <w:t>に続いて</w:t>
      </w:r>
      <w:r w:rsidR="002F3C6C" w:rsidRPr="001E0D8C">
        <w:rPr>
          <w:rFonts w:ascii="ＭＳ 明朝" w:eastAsia="ＭＳ 明朝" w:hAnsi="ＭＳ 明朝" w:hint="eastAsia"/>
        </w:rPr>
        <w:t>、</w:t>
      </w:r>
      <w:r w:rsidRPr="001E0D8C">
        <w:rPr>
          <w:rFonts w:ascii="ＭＳ 明朝" w:eastAsia="ＭＳ 明朝" w:hAnsi="ＭＳ 明朝" w:hint="eastAsia"/>
        </w:rPr>
        <w:t>２年連続の認定</w:t>
      </w:r>
      <w:r w:rsidR="00694A0C" w:rsidRPr="001E0D8C">
        <w:rPr>
          <w:rFonts w:ascii="ＭＳ 明朝" w:eastAsia="ＭＳ 明朝" w:hAnsi="ＭＳ 明朝" w:hint="eastAsia"/>
        </w:rPr>
        <w:t>です</w:t>
      </w:r>
      <w:r w:rsidRPr="001E0D8C">
        <w:rPr>
          <w:rFonts w:ascii="ＭＳ 明朝" w:eastAsia="ＭＳ 明朝" w:hAnsi="ＭＳ 明朝" w:hint="eastAsia"/>
        </w:rPr>
        <w:t>。</w:t>
      </w:r>
    </w:p>
    <w:p w:rsidR="00980EA9" w:rsidRPr="001E0D8C" w:rsidRDefault="00980EA9" w:rsidP="00E37F16">
      <w:pPr>
        <w:rPr>
          <w:rFonts w:ascii="ＭＳ 明朝" w:eastAsia="ＭＳ 明朝" w:hAnsi="ＭＳ 明朝"/>
          <w:szCs w:val="21"/>
        </w:rPr>
      </w:pPr>
    </w:p>
    <w:sectPr w:rsidR="00980EA9" w:rsidRPr="001E0D8C" w:rsidSect="007A38F8">
      <w:pgSz w:w="11906" w:h="16838"/>
      <w:pgMar w:top="1702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F16" w:rsidRDefault="00E37F16" w:rsidP="00FE453E">
      <w:r>
        <w:separator/>
      </w:r>
    </w:p>
  </w:endnote>
  <w:endnote w:type="continuationSeparator" w:id="0">
    <w:p w:rsidR="00E37F16" w:rsidRDefault="00E37F16" w:rsidP="00FE4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F16" w:rsidRDefault="00E37F16" w:rsidP="00FE453E">
      <w:r>
        <w:separator/>
      </w:r>
    </w:p>
  </w:footnote>
  <w:footnote w:type="continuationSeparator" w:id="0">
    <w:p w:rsidR="00E37F16" w:rsidRDefault="00E37F16" w:rsidP="00FE45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0ABE"/>
    <w:rsid w:val="00047279"/>
    <w:rsid w:val="000F36F0"/>
    <w:rsid w:val="000F593E"/>
    <w:rsid w:val="001E0D8C"/>
    <w:rsid w:val="002127ED"/>
    <w:rsid w:val="00294AB4"/>
    <w:rsid w:val="002960FF"/>
    <w:rsid w:val="002C0DE8"/>
    <w:rsid w:val="002F3C6C"/>
    <w:rsid w:val="00374F19"/>
    <w:rsid w:val="004520CA"/>
    <w:rsid w:val="00470FDC"/>
    <w:rsid w:val="004948A3"/>
    <w:rsid w:val="00532252"/>
    <w:rsid w:val="005510FD"/>
    <w:rsid w:val="005B6A5A"/>
    <w:rsid w:val="005F3B17"/>
    <w:rsid w:val="0065567C"/>
    <w:rsid w:val="006644BA"/>
    <w:rsid w:val="00675C6F"/>
    <w:rsid w:val="00694A0C"/>
    <w:rsid w:val="006C0F43"/>
    <w:rsid w:val="00705CBB"/>
    <w:rsid w:val="007A38F8"/>
    <w:rsid w:val="007D7E6A"/>
    <w:rsid w:val="00801544"/>
    <w:rsid w:val="008150A5"/>
    <w:rsid w:val="00841DDA"/>
    <w:rsid w:val="00875E79"/>
    <w:rsid w:val="008A390E"/>
    <w:rsid w:val="008D0BC8"/>
    <w:rsid w:val="008D5F06"/>
    <w:rsid w:val="008F4860"/>
    <w:rsid w:val="00963E9F"/>
    <w:rsid w:val="00980EA9"/>
    <w:rsid w:val="00994B46"/>
    <w:rsid w:val="009F6433"/>
    <w:rsid w:val="00A85C8E"/>
    <w:rsid w:val="00AA683C"/>
    <w:rsid w:val="00AF59E7"/>
    <w:rsid w:val="00B06ECC"/>
    <w:rsid w:val="00B42B2B"/>
    <w:rsid w:val="00B67BFA"/>
    <w:rsid w:val="00BA1C83"/>
    <w:rsid w:val="00BC2C4D"/>
    <w:rsid w:val="00C123B5"/>
    <w:rsid w:val="00CA2856"/>
    <w:rsid w:val="00D76081"/>
    <w:rsid w:val="00D76A92"/>
    <w:rsid w:val="00D97520"/>
    <w:rsid w:val="00DE4754"/>
    <w:rsid w:val="00E07E93"/>
    <w:rsid w:val="00E2408B"/>
    <w:rsid w:val="00E37F16"/>
    <w:rsid w:val="00E80ABE"/>
    <w:rsid w:val="00E96B40"/>
    <w:rsid w:val="00ED4ABA"/>
    <w:rsid w:val="00ED61DE"/>
    <w:rsid w:val="00EE1363"/>
    <w:rsid w:val="00EF78AA"/>
    <w:rsid w:val="00F64391"/>
    <w:rsid w:val="00F86BE6"/>
    <w:rsid w:val="00FA529E"/>
    <w:rsid w:val="00FB7E53"/>
    <w:rsid w:val="00FD24B8"/>
    <w:rsid w:val="00FD35EB"/>
    <w:rsid w:val="00FE4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2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0A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80AB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E80A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FE45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FE453E"/>
  </w:style>
  <w:style w:type="paragraph" w:styleId="a8">
    <w:name w:val="footer"/>
    <w:basedOn w:val="a"/>
    <w:link w:val="a9"/>
    <w:uiPriority w:val="99"/>
    <w:semiHidden/>
    <w:unhideWhenUsed/>
    <w:rsid w:val="00FE45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FE45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31</cp:revision>
  <cp:lastPrinted>2017-08-02T02:19:00Z</cp:lastPrinted>
  <dcterms:created xsi:type="dcterms:W3CDTF">2017-02-09T06:06:00Z</dcterms:created>
  <dcterms:modified xsi:type="dcterms:W3CDTF">2017-08-02T02:19:00Z</dcterms:modified>
</cp:coreProperties>
</file>