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889"/>
      </w:tblGrid>
      <w:tr w:rsidR="00273C2D" w:rsidTr="00F562F4">
        <w:trPr>
          <w:trHeight w:val="2825"/>
        </w:trPr>
        <w:tc>
          <w:tcPr>
            <w:tcW w:w="9889" w:type="dxa"/>
            <w:vAlign w:val="center"/>
          </w:tcPr>
          <w:p w:rsidR="00273C2D" w:rsidRPr="00273C2D" w:rsidRDefault="00273C2D" w:rsidP="00273C2D">
            <w:pPr>
              <w:jc w:val="center"/>
              <w:rPr>
                <w:rFonts w:asciiTheme="majorEastAsia" w:eastAsiaTheme="majorEastAsia" w:hAnsiTheme="majorEastAsia"/>
              </w:rPr>
            </w:pPr>
            <w:r w:rsidRPr="00273C2D">
              <w:rPr>
                <w:rFonts w:asciiTheme="majorEastAsia" w:eastAsiaTheme="majorEastAsia" w:hAnsiTheme="majorEastAsia" w:hint="eastAsia"/>
              </w:rPr>
              <w:t>【規模適正化の基本的な考え】</w:t>
            </w:r>
          </w:p>
          <w:p w:rsidR="00273C2D" w:rsidRDefault="00273C2D" w:rsidP="00273C2D">
            <w:r>
              <w:rPr>
                <w:rFonts w:hint="eastAsia"/>
              </w:rPr>
              <w:t>《望ましい教育環境とは》</w:t>
            </w:r>
          </w:p>
          <w:p w:rsidR="00273C2D" w:rsidRDefault="00273C2D" w:rsidP="00273C2D">
            <w:r>
              <w:rPr>
                <w:rFonts w:hint="eastAsia"/>
              </w:rPr>
              <w:t xml:space="preserve">　児童生徒が、一定の集団のなかで互いに切磋琢磨しながら生きる力を育むことができる環境</w:t>
            </w:r>
          </w:p>
          <w:p w:rsidR="00273C2D" w:rsidRDefault="00273C2D" w:rsidP="00273C2D">
            <w:r>
              <w:rPr>
                <w:rFonts w:hint="eastAsia"/>
              </w:rPr>
              <w:t>《規模適正化の進め方》</w:t>
            </w:r>
          </w:p>
          <w:p w:rsidR="00273C2D" w:rsidRDefault="00273C2D" w:rsidP="00273C2D">
            <w:r>
              <w:rPr>
                <w:rFonts w:hint="eastAsia"/>
              </w:rPr>
              <w:t xml:space="preserve">　・保護者や町内から声の出ている地区から検討を始める。</w:t>
            </w:r>
          </w:p>
          <w:p w:rsidR="00273C2D" w:rsidRDefault="00273C2D" w:rsidP="00273C2D">
            <w:r>
              <w:rPr>
                <w:rFonts w:hint="eastAsia"/>
              </w:rPr>
              <w:t xml:space="preserve">　　（行政主導で規模適正化の枠組みを決定することはありません。）</w:t>
            </w:r>
          </w:p>
          <w:p w:rsidR="00273C2D" w:rsidRPr="00273C2D" w:rsidRDefault="00273C2D" w:rsidP="00273C2D">
            <w:r>
              <w:rPr>
                <w:rFonts w:hint="eastAsia"/>
              </w:rPr>
              <w:t xml:space="preserve">　・保護者や地域住民の合意のもと、学校規模適正化に取り組む。</w:t>
            </w:r>
          </w:p>
        </w:tc>
      </w:tr>
    </w:tbl>
    <w:p w:rsidR="00273C2D" w:rsidRDefault="00273C2D" w:rsidP="00273C2D">
      <w:pPr>
        <w:jc w:val="center"/>
      </w:pPr>
      <w:r>
        <w:rPr>
          <w:rFonts w:hint="eastAsia"/>
        </w:rPr>
        <w:t>↓</w:t>
      </w:r>
    </w:p>
    <w:p w:rsidR="00273C2D" w:rsidRPr="00F562F4" w:rsidRDefault="00273C2D" w:rsidP="00F562F4">
      <w:pPr>
        <w:ind w:firstLineChars="100" w:firstLine="210"/>
        <w:rPr>
          <w:u w:val="wave"/>
        </w:rPr>
      </w:pPr>
      <w:r w:rsidRPr="00F562F4">
        <w:rPr>
          <w:rFonts w:hint="eastAsia"/>
          <w:u w:val="wave"/>
        </w:rPr>
        <w:t>小中学校において、今後の児童生徒数の推移などをＰＴＡ役員や地域に示し、必要に応じて今後の</w:t>
      </w:r>
      <w:r w:rsidR="00F562F4" w:rsidRPr="00F562F4">
        <w:rPr>
          <w:rFonts w:hint="eastAsia"/>
          <w:u w:val="wave"/>
        </w:rPr>
        <w:t>地域の教育環境について</w:t>
      </w:r>
      <w:r w:rsidRPr="00F562F4">
        <w:rPr>
          <w:rFonts w:hint="eastAsia"/>
          <w:u w:val="wave"/>
        </w:rPr>
        <w:t>協議</w:t>
      </w:r>
      <w:r w:rsidR="00217B29" w:rsidRPr="00F562F4">
        <w:rPr>
          <w:rFonts w:hint="eastAsia"/>
          <w:u w:val="wave"/>
        </w:rPr>
        <w:t>していただいた</w:t>
      </w:r>
      <w:r w:rsidRPr="00F562F4">
        <w:rPr>
          <w:rFonts w:hint="eastAsia"/>
          <w:u w:val="wave"/>
        </w:rPr>
        <w:t>。</w:t>
      </w:r>
      <w:r w:rsidR="00F562F4" w:rsidRPr="00F562F4">
        <w:rPr>
          <w:rFonts w:hint="eastAsia"/>
          <w:u w:val="wave"/>
        </w:rPr>
        <w:t>（</w:t>
      </w:r>
      <w:r w:rsidR="00F562F4">
        <w:rPr>
          <w:rFonts w:hint="eastAsia"/>
          <w:u w:val="wave"/>
        </w:rPr>
        <w:t>協議の</w:t>
      </w:r>
      <w:r w:rsidR="00F562F4" w:rsidRPr="00F562F4">
        <w:rPr>
          <w:rFonts w:hint="eastAsia"/>
          <w:u w:val="wave"/>
        </w:rPr>
        <w:t>内容は以下のとおり。）</w:t>
      </w:r>
    </w:p>
    <w:p w:rsidR="00F562F4" w:rsidRPr="00F562F4" w:rsidRDefault="00F562F4"/>
    <w:p w:rsidR="004A3031" w:rsidRPr="00273C2D" w:rsidRDefault="00273C2D">
      <w:pPr>
        <w:rPr>
          <w:rFonts w:asciiTheme="majorEastAsia" w:eastAsiaTheme="majorEastAsia" w:hAnsiTheme="majorEastAsia"/>
        </w:rPr>
      </w:pPr>
      <w:r w:rsidRPr="00273C2D">
        <w:rPr>
          <w:rFonts w:asciiTheme="majorEastAsia" w:eastAsiaTheme="majorEastAsia" w:hAnsiTheme="majorEastAsia" w:hint="eastAsia"/>
        </w:rPr>
        <w:t>■長岡地域</w:t>
      </w:r>
    </w:p>
    <w:p w:rsidR="00273C2D" w:rsidRDefault="00273C2D" w:rsidP="00EC1C51">
      <w:pPr>
        <w:ind w:left="210" w:hangingChars="100" w:hanging="210"/>
      </w:pPr>
      <w:r>
        <w:rPr>
          <w:rFonts w:hint="eastAsia"/>
        </w:rPr>
        <w:t>・</w:t>
      </w:r>
      <w:r w:rsidRPr="00273C2D">
        <w:rPr>
          <w:rFonts w:hint="eastAsia"/>
        </w:rPr>
        <w:t>複式学級もなく、当面現在の学級数が維持される状況であり、地域・保護者からは現在の教育活動の継続・発展を望む声がある。また、地域からも統合など今後の学校の在り方について話が出たこともない。</w:t>
      </w:r>
    </w:p>
    <w:p w:rsidR="00273C2D" w:rsidRDefault="00273C2D" w:rsidP="00EC1C51">
      <w:pPr>
        <w:ind w:left="210" w:hangingChars="100" w:hanging="210"/>
      </w:pPr>
      <w:r>
        <w:rPr>
          <w:rFonts w:hint="eastAsia"/>
        </w:rPr>
        <w:t>・</w:t>
      </w:r>
      <w:r w:rsidRPr="00273C2D">
        <w:rPr>
          <w:rFonts w:hint="eastAsia"/>
        </w:rPr>
        <w:t>４月のＰＴＡ三役会で、校長が「長岡市の学校規模適正化の方針」について説明し相談をもちかけた。ＰＴＡ三役は「現在、保護者や地域から統合希望の話は出ていない。市から学校統合について具体的な動きが出てきたら考えます」という内容の結論を得た</w:t>
      </w:r>
      <w:bookmarkStart w:id="0" w:name="_GoBack"/>
      <w:bookmarkEnd w:id="0"/>
      <w:r w:rsidRPr="00273C2D">
        <w:rPr>
          <w:rFonts w:hint="eastAsia"/>
        </w:rPr>
        <w:t>。</w:t>
      </w:r>
    </w:p>
    <w:p w:rsidR="00273C2D" w:rsidRPr="00794FEE" w:rsidRDefault="00273C2D" w:rsidP="00EC1C51">
      <w:pPr>
        <w:ind w:left="210" w:hangingChars="100" w:hanging="210"/>
      </w:pPr>
      <w:r w:rsidRPr="00794FEE">
        <w:rPr>
          <w:rFonts w:hint="eastAsia"/>
        </w:rPr>
        <w:t>・学校規模としては適切であるが、卒業時に</w:t>
      </w:r>
      <w:r w:rsidR="00F21A63">
        <w:rPr>
          <w:rFonts w:hint="eastAsia"/>
        </w:rPr>
        <w:t>ほとんど</w:t>
      </w:r>
      <w:r w:rsidRPr="00794FEE">
        <w:rPr>
          <w:rFonts w:hint="eastAsia"/>
        </w:rPr>
        <w:t>の児童が</w:t>
      </w:r>
      <w:r w:rsidR="00794FEE" w:rsidRPr="00794FEE">
        <w:rPr>
          <w:rFonts w:hint="eastAsia"/>
        </w:rPr>
        <w:t>学区の中学校</w:t>
      </w:r>
      <w:r w:rsidRPr="00794FEE">
        <w:rPr>
          <w:rFonts w:hint="eastAsia"/>
        </w:rPr>
        <w:t>に進学し、他校の児童と交わらないこと及び他の中学校への進学者がおり、</w:t>
      </w:r>
      <w:r w:rsidR="00794FEE" w:rsidRPr="00794FEE">
        <w:rPr>
          <w:rFonts w:hint="eastAsia"/>
        </w:rPr>
        <w:t>学区の中学校</w:t>
      </w:r>
      <w:r w:rsidRPr="00794FEE">
        <w:rPr>
          <w:rFonts w:hint="eastAsia"/>
        </w:rPr>
        <w:t>の生徒数が減少することを地域の有識者は憂慮している。</w:t>
      </w:r>
    </w:p>
    <w:p w:rsidR="00273C2D" w:rsidRDefault="00273C2D" w:rsidP="00EC1C51">
      <w:pPr>
        <w:ind w:left="210" w:hangingChars="100" w:hanging="210"/>
      </w:pPr>
      <w:r>
        <w:rPr>
          <w:rFonts w:hint="eastAsia"/>
        </w:rPr>
        <w:t>・</w:t>
      </w:r>
      <w:r w:rsidRPr="00273C2D">
        <w:rPr>
          <w:rFonts w:hint="eastAsia"/>
        </w:rPr>
        <w:t>平成</w:t>
      </w:r>
      <w:r w:rsidRPr="00273C2D">
        <w:rPr>
          <w:rFonts w:hint="eastAsia"/>
        </w:rPr>
        <w:t>31</w:t>
      </w:r>
      <w:r w:rsidRPr="00273C2D">
        <w:rPr>
          <w:rFonts w:hint="eastAsia"/>
        </w:rPr>
        <w:t>年度入学は９名だが、減ることが考えられる。隣接学年と合わせると複式にはならないと考えられるが、平成</w:t>
      </w:r>
      <w:r w:rsidRPr="00273C2D">
        <w:rPr>
          <w:rFonts w:hint="eastAsia"/>
        </w:rPr>
        <w:t>31</w:t>
      </w:r>
      <w:r w:rsidRPr="00273C2D">
        <w:rPr>
          <w:rFonts w:hint="eastAsia"/>
        </w:rPr>
        <w:t>年度入学の保護者からは、同じ地区に友達がいないなどの不安の声がある。広く、学校や園の保護者に今後の見通しを伝えていきたい。</w:t>
      </w:r>
    </w:p>
    <w:p w:rsidR="00273C2D" w:rsidRDefault="00273C2D" w:rsidP="00EC1C51">
      <w:pPr>
        <w:ind w:left="210" w:hangingChars="100" w:hanging="210"/>
      </w:pPr>
      <w:r>
        <w:rPr>
          <w:rFonts w:hint="eastAsia"/>
        </w:rPr>
        <w:t>・</w:t>
      </w:r>
      <w:r w:rsidR="00217B29" w:rsidRPr="00217B29">
        <w:rPr>
          <w:rFonts w:hint="eastAsia"/>
        </w:rPr>
        <w:t>ここ数年来、学校規模の適正化に関する話は、地域教育懇談会やＰＴＡ総会等の会合においても、地域や保護者から全く上がってこない。また、今後数年間の児童数の推移をみても大きな増減はなく、地域や保護者との学校規模の適正化に関する議論は、現在のところ必要ないと考えた</w:t>
      </w:r>
      <w:r w:rsidR="00EC1C51">
        <w:rPr>
          <w:rFonts w:hint="eastAsia"/>
        </w:rPr>
        <w:t>。</w:t>
      </w:r>
    </w:p>
    <w:p w:rsidR="00273C2D" w:rsidRDefault="00217B29" w:rsidP="00EC1C51">
      <w:pPr>
        <w:ind w:left="210" w:hangingChars="100" w:hanging="210"/>
      </w:pPr>
      <w:r>
        <w:rPr>
          <w:rFonts w:hint="eastAsia"/>
        </w:rPr>
        <w:t>・</w:t>
      </w:r>
      <w:r w:rsidRPr="00217B29">
        <w:rPr>
          <w:rFonts w:hint="eastAsia"/>
        </w:rPr>
        <w:t>ＰＴＡ三役会で話を出したが、昨年度学務課長から話を聞き、それをもとに、周囲からは話し合いを設けようという意見は出なかった。今年になっても話が出てこないため、周りの話が出始めたら議論の場を設けることにする、ということになった。</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・平成１２年よりオープンスクール（学区開放）制度をとっており、今後も継続する方向で共通理解されている</w:t>
      </w:r>
      <w:r w:rsidR="00F21A63">
        <w:rPr>
          <w:rFonts w:asciiTheme="minorEastAsia" w:hAnsiTheme="minorEastAsia" w:hint="eastAsia"/>
        </w:rPr>
        <w:t>。</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・昨年度、地域・ＰＴＡで話し合い、</w:t>
      </w:r>
      <w:r w:rsidRPr="00794FEE">
        <w:rPr>
          <w:rFonts w:asciiTheme="minorEastAsia" w:hAnsiTheme="minorEastAsia" w:hint="eastAsia"/>
        </w:rPr>
        <w:t>地区の小学校統合に参加しないことを決めた。</w:t>
      </w:r>
      <w:r w:rsidRPr="00EC1C51">
        <w:rPr>
          <w:rFonts w:asciiTheme="minorEastAsia" w:hAnsiTheme="minorEastAsia" w:hint="eastAsia"/>
        </w:rPr>
        <w:t>今後は入学予定児童数の推移を毎年確認し、話し合いが必要と判断した場合に、話し合いを再開することにしている。</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・保護者、地域の主だった方々には児童数推計について話をしている。現状がしばらく続くことから、議論を要するところではないと考えられる。</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複式学級設置校であるが、①今後の児童数は大きな変動がないこと、②地域・保護者からは地域から学校をなくさないでほしいという要望が強いこと、③地域を挙げて学校を支援する体制が整っていること、を鑑みて、議論の必要なしとＰＴＡ役員が判断した。</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・学校評議員会で議論の必要性を相談し、ＰＴＡ役員や地域の代表は、現状から議論の必要なしという意</w:t>
      </w:r>
      <w:r w:rsidRPr="00EC1C51">
        <w:rPr>
          <w:rFonts w:asciiTheme="minorEastAsia" w:hAnsiTheme="minorEastAsia" w:hint="eastAsia"/>
        </w:rPr>
        <w:lastRenderedPageBreak/>
        <w:t>見で一致した。児童数の増加で平成２７年度から複式学級が解消され、しばらくは現状が維持される予定である。</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・本年度より複式学級が設置された。昨年度末にＰＴＡ説明会を開催し、新たな人間関係が期待できること、主要</w:t>
      </w:r>
      <w:r w:rsidR="00F21A63">
        <w:rPr>
          <w:rFonts w:asciiTheme="minorEastAsia" w:hAnsiTheme="minorEastAsia" w:hint="eastAsia"/>
        </w:rPr>
        <w:t>４</w:t>
      </w:r>
      <w:r w:rsidRPr="00EC1C51">
        <w:rPr>
          <w:rFonts w:asciiTheme="minorEastAsia" w:hAnsiTheme="minorEastAsia" w:hint="eastAsia"/>
        </w:rPr>
        <w:t>教科については</w:t>
      </w:r>
      <w:r w:rsidR="00583C88">
        <w:rPr>
          <w:rFonts w:asciiTheme="minorEastAsia" w:hAnsiTheme="minorEastAsia" w:hint="eastAsia"/>
        </w:rPr>
        <w:t>担任以外の</w:t>
      </w:r>
      <w:r w:rsidRPr="00EC1C51">
        <w:rPr>
          <w:rFonts w:asciiTheme="minorEastAsia" w:hAnsiTheme="minorEastAsia" w:hint="eastAsia"/>
        </w:rPr>
        <w:t>職員が担当することを説明した。また、後援会役員にも学校としての方針についての理解を求めた。現時点において統合に係る議論の場を設けることで、その方向で動き出したとの憶測が生まれることを考慮し、早急に場を設ける必要はないと判断した。</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・再来年度から複式学級になる可能性が高いが、地域からの統合に関する意見は全くない。学級減については、保護者への説明等を計画的に行っていく。その際、話題に上げる予定。</w:t>
      </w:r>
    </w:p>
    <w:p w:rsidR="00217B29" w:rsidRPr="00EC1C51" w:rsidRDefault="00217B29" w:rsidP="00EC1C51">
      <w:pPr>
        <w:ind w:left="210" w:hangingChars="100" w:hanging="210"/>
        <w:rPr>
          <w:rFonts w:asciiTheme="minorEastAsia" w:hAnsiTheme="minorEastAsia"/>
        </w:rPr>
      </w:pPr>
      <w:r w:rsidRPr="00EC1C51">
        <w:rPr>
          <w:rFonts w:asciiTheme="minorEastAsia" w:hAnsiTheme="minorEastAsia" w:hint="eastAsia"/>
        </w:rPr>
        <w:t>・昨年度議論した末、</w:t>
      </w:r>
      <w:r w:rsidR="00F21A63">
        <w:rPr>
          <w:rFonts w:asciiTheme="minorEastAsia" w:hAnsiTheme="minorEastAsia" w:hint="eastAsia"/>
        </w:rPr>
        <w:t>ほとんど</w:t>
      </w:r>
      <w:r w:rsidRPr="00EC1C51">
        <w:rPr>
          <w:rFonts w:asciiTheme="minorEastAsia" w:hAnsiTheme="minorEastAsia" w:hint="eastAsia"/>
        </w:rPr>
        <w:t>の住民が存続を希望した。本年度はその意向に変化がない。ＰＴＡ会長や学校評議員等に打診したが、皆「存続希望」であることから、今年度議論するには時期尚早と考えている。</w:t>
      </w:r>
    </w:p>
    <w:p w:rsidR="00273C2D" w:rsidRPr="00273C2D" w:rsidRDefault="00273C2D">
      <w:pPr>
        <w:rPr>
          <w:rFonts w:asciiTheme="majorEastAsia" w:eastAsiaTheme="majorEastAsia" w:hAnsiTheme="majorEastAsia"/>
        </w:rPr>
      </w:pPr>
      <w:r w:rsidRPr="00273C2D">
        <w:rPr>
          <w:rFonts w:asciiTheme="majorEastAsia" w:eastAsiaTheme="majorEastAsia" w:hAnsiTheme="majorEastAsia" w:hint="eastAsia"/>
        </w:rPr>
        <w:t>■中之島地域</w:t>
      </w:r>
    </w:p>
    <w:p w:rsidR="00273C2D" w:rsidRDefault="00217B29" w:rsidP="00EC1C51">
      <w:pPr>
        <w:ind w:left="210" w:hangingChars="100" w:hanging="210"/>
      </w:pPr>
      <w:r>
        <w:rPr>
          <w:rFonts w:hint="eastAsia"/>
        </w:rPr>
        <w:t>・</w:t>
      </w:r>
      <w:r w:rsidRPr="00217B29">
        <w:rPr>
          <w:rFonts w:hint="eastAsia"/>
        </w:rPr>
        <w:t>複式学級設置等もなく、連合会長、町内会長、学校評議員、ＰＴＡ役員との会合で、学校規模の適正化を図る議論は出なかった。改めて学校が議論の場を設ける必要</w:t>
      </w:r>
      <w:r w:rsidR="00F21A63">
        <w:rPr>
          <w:rFonts w:hint="eastAsia"/>
        </w:rPr>
        <w:t>は</w:t>
      </w:r>
      <w:r w:rsidRPr="00217B29">
        <w:rPr>
          <w:rFonts w:hint="eastAsia"/>
        </w:rPr>
        <w:t>ないと判断した。</w:t>
      </w:r>
    </w:p>
    <w:p w:rsidR="00217B29" w:rsidRDefault="00217B29" w:rsidP="00EC1C51">
      <w:pPr>
        <w:ind w:left="210" w:hangingChars="100" w:hanging="210"/>
      </w:pPr>
      <w:r>
        <w:rPr>
          <w:rFonts w:hint="eastAsia"/>
        </w:rPr>
        <w:t>・</w:t>
      </w:r>
      <w:r w:rsidRPr="00217B29">
        <w:rPr>
          <w:rFonts w:hint="eastAsia"/>
        </w:rPr>
        <w:t>地域の方から「統合という話が出たときに、地域としては学校がなくなるのは寂しいしノスタルジー的には学校はあってほしいが、その時の親がどう考えるかを一番にしてほしい、保護者からは、統合云々という話にならなくても、児童数の減少に伴って家庭数が減っていくのは確実なので、役員数の確保などＰＴＡ活動を今のまま続けていくのは難しくなるのが予想される。ＰＴＡ活動について考えていく必要がある</w:t>
      </w:r>
      <w:r w:rsidR="00F21A63">
        <w:rPr>
          <w:rFonts w:hint="eastAsia"/>
        </w:rPr>
        <w:t>」</w:t>
      </w:r>
      <w:r w:rsidRPr="00217B29">
        <w:rPr>
          <w:rFonts w:hint="eastAsia"/>
        </w:rPr>
        <w:t>との意見があった。</w:t>
      </w:r>
    </w:p>
    <w:p w:rsidR="00273C2D" w:rsidRPr="00273C2D" w:rsidRDefault="00273C2D">
      <w:pPr>
        <w:rPr>
          <w:rFonts w:asciiTheme="majorEastAsia" w:eastAsiaTheme="majorEastAsia" w:hAnsiTheme="majorEastAsia"/>
        </w:rPr>
      </w:pPr>
      <w:r w:rsidRPr="00273C2D">
        <w:rPr>
          <w:rFonts w:asciiTheme="majorEastAsia" w:eastAsiaTheme="majorEastAsia" w:hAnsiTheme="majorEastAsia" w:hint="eastAsia"/>
        </w:rPr>
        <w:t>■越路地域</w:t>
      </w:r>
    </w:p>
    <w:p w:rsidR="00217B29" w:rsidRDefault="00EC1C51" w:rsidP="00EC1C51">
      <w:pPr>
        <w:ind w:left="210" w:hangingChars="100" w:hanging="210"/>
      </w:pPr>
      <w:r>
        <w:rPr>
          <w:rFonts w:hint="eastAsia"/>
        </w:rPr>
        <w:t>・</w:t>
      </w:r>
      <w:r w:rsidR="00217B29" w:rsidRPr="00217B29">
        <w:rPr>
          <w:rFonts w:hint="eastAsia"/>
        </w:rPr>
        <w:t>ＰＴＡ三役と議論の場を設けるか相談した。当校は各学年単学級であるが、児童数の推移をみると大きく減少することはなく、複式学級の設置等はない。統合してまだ十数年であり、地域からも今後の学校の在り方等について話が出たことは一度もない。このことから議論の必要なしとなった。</w:t>
      </w:r>
    </w:p>
    <w:p w:rsidR="00631411" w:rsidRDefault="00631411">
      <w:pPr>
        <w:rPr>
          <w:rFonts w:asciiTheme="majorEastAsia" w:eastAsiaTheme="majorEastAsia" w:hAnsiTheme="majorEastAsia" w:hint="eastAsia"/>
        </w:rPr>
      </w:pPr>
      <w:r>
        <w:rPr>
          <w:rFonts w:asciiTheme="majorEastAsia" w:eastAsiaTheme="majorEastAsia" w:hAnsiTheme="majorEastAsia" w:hint="eastAsia"/>
        </w:rPr>
        <w:t>■三島地域、小国地域、和島地域、寺泊地域、与板地域</w:t>
      </w:r>
    </w:p>
    <w:p w:rsidR="00631411" w:rsidRPr="00631411" w:rsidRDefault="00631411">
      <w:pPr>
        <w:rPr>
          <w:rFonts w:asciiTheme="minorEastAsia" w:hAnsiTheme="minorEastAsia" w:hint="eastAsia"/>
        </w:rPr>
      </w:pPr>
      <w:r w:rsidRPr="00631411">
        <w:rPr>
          <w:rFonts w:asciiTheme="minorEastAsia" w:hAnsiTheme="minorEastAsia" w:hint="eastAsia"/>
        </w:rPr>
        <w:t>※適正規模で推移するため、議論しなかった。</w:t>
      </w:r>
    </w:p>
    <w:p w:rsidR="00273C2D" w:rsidRPr="00273C2D" w:rsidRDefault="00273C2D">
      <w:pPr>
        <w:rPr>
          <w:rFonts w:asciiTheme="majorEastAsia" w:eastAsiaTheme="majorEastAsia" w:hAnsiTheme="majorEastAsia"/>
        </w:rPr>
      </w:pPr>
      <w:r w:rsidRPr="00273C2D">
        <w:rPr>
          <w:rFonts w:asciiTheme="majorEastAsia" w:eastAsiaTheme="majorEastAsia" w:hAnsiTheme="majorEastAsia" w:hint="eastAsia"/>
        </w:rPr>
        <w:t>■山古志地域</w:t>
      </w:r>
    </w:p>
    <w:p w:rsidR="00273C2D" w:rsidRDefault="00217B29" w:rsidP="00EC1C51">
      <w:pPr>
        <w:ind w:left="210" w:hangingChars="100" w:hanging="210"/>
      </w:pPr>
      <w:r>
        <w:rPr>
          <w:rFonts w:hint="eastAsia"/>
        </w:rPr>
        <w:t>・</w:t>
      </w:r>
      <w:r w:rsidRPr="00217B29">
        <w:rPr>
          <w:rFonts w:hint="eastAsia"/>
        </w:rPr>
        <w:t>震災復興のシンボル的役割としての学校、旧山古志村唯一の地域の宝としての学校であり、児童数が減少しても学校の存続をとても強く願っている保護者、地域住民の非常に根強い想いがある</w:t>
      </w:r>
      <w:r w:rsidR="00F21A63">
        <w:rPr>
          <w:rFonts w:hint="eastAsia"/>
        </w:rPr>
        <w:t>。</w:t>
      </w:r>
    </w:p>
    <w:p w:rsidR="00273C2D" w:rsidRPr="00273C2D" w:rsidRDefault="00273C2D">
      <w:pPr>
        <w:rPr>
          <w:rFonts w:asciiTheme="majorEastAsia" w:eastAsiaTheme="majorEastAsia" w:hAnsiTheme="majorEastAsia"/>
        </w:rPr>
      </w:pPr>
      <w:r w:rsidRPr="00273C2D">
        <w:rPr>
          <w:rFonts w:asciiTheme="majorEastAsia" w:eastAsiaTheme="majorEastAsia" w:hAnsiTheme="majorEastAsia" w:hint="eastAsia"/>
        </w:rPr>
        <w:t>■栃尾地域</w:t>
      </w:r>
    </w:p>
    <w:p w:rsidR="00273C2D" w:rsidRPr="00794FEE" w:rsidRDefault="00217B29" w:rsidP="00EC1C51">
      <w:pPr>
        <w:ind w:left="210" w:hangingChars="100" w:hanging="210"/>
      </w:pPr>
      <w:r>
        <w:rPr>
          <w:rFonts w:hint="eastAsia"/>
        </w:rPr>
        <w:t>・</w:t>
      </w:r>
      <w:r w:rsidRPr="00217B29">
        <w:rPr>
          <w:rFonts w:hint="eastAsia"/>
        </w:rPr>
        <w:t>学校評議員会において、①新１年生の児童数が一桁となり、それが続く平成３１年度からは切実な問題となる、②学校は地域の拠り所である。また、公民館分館活動は地域の核となる大事な活動である、③学校は地域住民が集まる貴重な場であり、地域の活力の源である、</w:t>
      </w:r>
      <w:r w:rsidRPr="00794FEE">
        <w:rPr>
          <w:rFonts w:hint="eastAsia"/>
        </w:rPr>
        <w:t>④周辺校の動きを注視したい、との意見があった。</w:t>
      </w:r>
    </w:p>
    <w:p w:rsidR="00217B29" w:rsidRDefault="00217B29" w:rsidP="00EC1C51">
      <w:pPr>
        <w:ind w:left="210" w:hangingChars="100" w:hanging="210"/>
      </w:pPr>
      <w:r w:rsidRPr="00794FEE">
        <w:rPr>
          <w:rFonts w:hint="eastAsia"/>
        </w:rPr>
        <w:t>・ＰＴＡ役員会で意見交換し、次年度以降、複式学級編成が一部解消</w:t>
      </w:r>
      <w:r w:rsidRPr="00217B29">
        <w:rPr>
          <w:rFonts w:hint="eastAsia"/>
        </w:rPr>
        <w:t>されることや、全校児童数の大きな変動が見られないことなどを鑑み、議論の必要なしとした。</w:t>
      </w:r>
    </w:p>
    <w:p w:rsidR="00217B29" w:rsidRDefault="00217B29" w:rsidP="00EC1C51">
      <w:pPr>
        <w:ind w:left="210" w:hangingChars="100" w:hanging="210"/>
      </w:pPr>
      <w:r>
        <w:rPr>
          <w:rFonts w:hint="eastAsia"/>
        </w:rPr>
        <w:t>・</w:t>
      </w:r>
      <w:r w:rsidRPr="00217B29">
        <w:rPr>
          <w:rFonts w:hint="eastAsia"/>
        </w:rPr>
        <w:t>平成３３年度まで１学年１学級が維持できる状況にあるが、児童転出による児童数の減少によっては、平成３１年度に２年３年の複式学級設置の場合も考えられる。そこで、来年度以降、児童数の推移を見ながら議論が必要かどうか検討することとし、今年度の議論は行わないこととした。</w:t>
      </w:r>
    </w:p>
    <w:p w:rsidR="00273C2D" w:rsidRPr="00273C2D" w:rsidRDefault="00273C2D">
      <w:pPr>
        <w:rPr>
          <w:rFonts w:asciiTheme="majorEastAsia" w:eastAsiaTheme="majorEastAsia" w:hAnsiTheme="majorEastAsia"/>
        </w:rPr>
      </w:pPr>
      <w:r w:rsidRPr="00273C2D">
        <w:rPr>
          <w:rFonts w:asciiTheme="majorEastAsia" w:eastAsiaTheme="majorEastAsia" w:hAnsiTheme="majorEastAsia" w:hint="eastAsia"/>
        </w:rPr>
        <w:t>■川口地域</w:t>
      </w:r>
    </w:p>
    <w:p w:rsidR="00273C2D" w:rsidRDefault="00217B29">
      <w:r>
        <w:rPr>
          <w:rFonts w:hint="eastAsia"/>
        </w:rPr>
        <w:t>・</w:t>
      </w:r>
      <w:r w:rsidRPr="00217B29">
        <w:rPr>
          <w:rFonts w:hint="eastAsia"/>
        </w:rPr>
        <w:t>川口地域は他の学区と離れたところにあり、隣接学校との合併統合は実質的には難しい状況である。</w:t>
      </w:r>
    </w:p>
    <w:sectPr w:rsidR="00273C2D" w:rsidSect="00F562F4">
      <w:headerReference w:type="default" r:id="rId7"/>
      <w:pgSz w:w="23814" w:h="16839" w:orient="landscape" w:code="8"/>
      <w:pgMar w:top="1701" w:right="1985" w:bottom="567" w:left="1701"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30E" w:rsidRDefault="00B1730E" w:rsidP="00EC1C51">
      <w:r>
        <w:separator/>
      </w:r>
    </w:p>
  </w:endnote>
  <w:endnote w:type="continuationSeparator" w:id="0">
    <w:p w:rsidR="00B1730E" w:rsidRDefault="00B1730E" w:rsidP="00EC1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30E" w:rsidRDefault="00B1730E" w:rsidP="00EC1C51">
      <w:r>
        <w:separator/>
      </w:r>
    </w:p>
  </w:footnote>
  <w:footnote w:type="continuationSeparator" w:id="0">
    <w:p w:rsidR="00B1730E" w:rsidRDefault="00B1730E" w:rsidP="00EC1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353" w:rsidRPr="005D4353" w:rsidRDefault="005D4353" w:rsidP="005D4353">
    <w:pPr>
      <w:pStyle w:val="a4"/>
      <w:jc w:val="right"/>
      <w:rPr>
        <w:rFonts w:asciiTheme="majorEastAsia" w:eastAsiaTheme="majorEastAsia" w:hAnsiTheme="majorEastAsia"/>
        <w:sz w:val="28"/>
        <w:szCs w:val="28"/>
        <w:bdr w:val="single" w:sz="4" w:space="0" w:color="auto"/>
      </w:rPr>
    </w:pPr>
    <w:r w:rsidRPr="005D4353">
      <w:rPr>
        <w:rFonts w:asciiTheme="majorEastAsia" w:eastAsiaTheme="majorEastAsia" w:hAnsiTheme="majorEastAsia" w:hint="eastAsia"/>
        <w:sz w:val="28"/>
        <w:szCs w:val="28"/>
        <w:bdr w:val="single" w:sz="4" w:space="0" w:color="auto"/>
      </w:rPr>
      <w:t>資料No.2-</w:t>
    </w:r>
    <w:r w:rsidR="00631411">
      <w:rPr>
        <w:rFonts w:asciiTheme="majorEastAsia" w:eastAsiaTheme="majorEastAsia" w:hAnsiTheme="majorEastAsia" w:hint="eastAsia"/>
        <w:sz w:val="28"/>
        <w:szCs w:val="28"/>
        <w:bdr w:val="single" w:sz="4" w:space="0" w:color="auto"/>
      </w:rPr>
      <w:t>2</w:t>
    </w:r>
  </w:p>
  <w:p w:rsidR="00EC1C51" w:rsidRPr="00EC1C51" w:rsidRDefault="00EC1C51" w:rsidP="00EC1C51">
    <w:pPr>
      <w:pStyle w:val="a4"/>
      <w:jc w:val="center"/>
      <w:rPr>
        <w:rFonts w:asciiTheme="majorEastAsia" w:eastAsiaTheme="majorEastAsia" w:hAnsiTheme="majorEastAsia"/>
        <w:sz w:val="28"/>
        <w:szCs w:val="28"/>
      </w:rPr>
    </w:pPr>
    <w:r w:rsidRPr="00EC1C51">
      <w:rPr>
        <w:rFonts w:asciiTheme="majorEastAsia" w:eastAsiaTheme="majorEastAsia" w:hAnsiTheme="majorEastAsia" w:hint="eastAsia"/>
        <w:sz w:val="28"/>
        <w:szCs w:val="28"/>
      </w:rPr>
      <w:t>各地域における学校規模適正化の協議の状況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C2D"/>
    <w:rsid w:val="00051799"/>
    <w:rsid w:val="000649EA"/>
    <w:rsid w:val="00210FB9"/>
    <w:rsid w:val="00217B29"/>
    <w:rsid w:val="00273C2D"/>
    <w:rsid w:val="00377C4E"/>
    <w:rsid w:val="004A3031"/>
    <w:rsid w:val="00583C88"/>
    <w:rsid w:val="005D4353"/>
    <w:rsid w:val="00631411"/>
    <w:rsid w:val="006D4DFC"/>
    <w:rsid w:val="00794FEE"/>
    <w:rsid w:val="0097460D"/>
    <w:rsid w:val="00AA2690"/>
    <w:rsid w:val="00B1730E"/>
    <w:rsid w:val="00C20E9D"/>
    <w:rsid w:val="00EC1C51"/>
    <w:rsid w:val="00F039F6"/>
    <w:rsid w:val="00F21A63"/>
    <w:rsid w:val="00F40ED9"/>
    <w:rsid w:val="00F56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3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C1C51"/>
    <w:pPr>
      <w:tabs>
        <w:tab w:val="center" w:pos="4252"/>
        <w:tab w:val="right" w:pos="8504"/>
      </w:tabs>
      <w:snapToGrid w:val="0"/>
    </w:pPr>
  </w:style>
  <w:style w:type="character" w:customStyle="1" w:styleId="a5">
    <w:name w:val="ヘッダー (文字)"/>
    <w:basedOn w:val="a0"/>
    <w:link w:val="a4"/>
    <w:uiPriority w:val="99"/>
    <w:rsid w:val="00EC1C51"/>
  </w:style>
  <w:style w:type="paragraph" w:styleId="a6">
    <w:name w:val="footer"/>
    <w:basedOn w:val="a"/>
    <w:link w:val="a7"/>
    <w:uiPriority w:val="99"/>
    <w:unhideWhenUsed/>
    <w:rsid w:val="00EC1C51"/>
    <w:pPr>
      <w:tabs>
        <w:tab w:val="center" w:pos="4252"/>
        <w:tab w:val="right" w:pos="8504"/>
      </w:tabs>
      <w:snapToGrid w:val="0"/>
    </w:pPr>
  </w:style>
  <w:style w:type="character" w:customStyle="1" w:styleId="a7">
    <w:name w:val="フッター (文字)"/>
    <w:basedOn w:val="a0"/>
    <w:link w:val="a6"/>
    <w:uiPriority w:val="99"/>
    <w:rsid w:val="00EC1C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3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C1C51"/>
    <w:pPr>
      <w:tabs>
        <w:tab w:val="center" w:pos="4252"/>
        <w:tab w:val="right" w:pos="8504"/>
      </w:tabs>
      <w:snapToGrid w:val="0"/>
    </w:pPr>
  </w:style>
  <w:style w:type="character" w:customStyle="1" w:styleId="a5">
    <w:name w:val="ヘッダー (文字)"/>
    <w:basedOn w:val="a0"/>
    <w:link w:val="a4"/>
    <w:uiPriority w:val="99"/>
    <w:rsid w:val="00EC1C51"/>
  </w:style>
  <w:style w:type="paragraph" w:styleId="a6">
    <w:name w:val="footer"/>
    <w:basedOn w:val="a"/>
    <w:link w:val="a7"/>
    <w:uiPriority w:val="99"/>
    <w:unhideWhenUsed/>
    <w:rsid w:val="00EC1C51"/>
    <w:pPr>
      <w:tabs>
        <w:tab w:val="center" w:pos="4252"/>
        <w:tab w:val="right" w:pos="8504"/>
      </w:tabs>
      <w:snapToGrid w:val="0"/>
    </w:pPr>
  </w:style>
  <w:style w:type="character" w:customStyle="1" w:styleId="a7">
    <w:name w:val="フッター (文字)"/>
    <w:basedOn w:val="a0"/>
    <w:link w:val="a6"/>
    <w:uiPriority w:val="99"/>
    <w:rsid w:val="00EC1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405</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12</cp:revision>
  <cp:lastPrinted>2018-02-09T11:34:00Z</cp:lastPrinted>
  <dcterms:created xsi:type="dcterms:W3CDTF">2018-02-07T04:43:00Z</dcterms:created>
  <dcterms:modified xsi:type="dcterms:W3CDTF">2018-02-09T12:09:00Z</dcterms:modified>
</cp:coreProperties>
</file>